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DB" w:rsidRPr="00BC29DB" w:rsidRDefault="0098367B" w:rsidP="00BC2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6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98367B" w:rsidRPr="00BC29D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8367B" w:rsidRPr="00BC29D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98367B" w:rsidRPr="00BC29D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8367B" w:rsidRPr="00BC29D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7B" w:rsidRPr="00BC29D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8367B" w:rsidRPr="00BC29D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7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9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C29D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5347A" w:rsidRPr="00BC29DB" w:rsidRDefault="0065347A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7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Default="0065347A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C29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29DB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                 № </w:t>
      </w:r>
      <w:r w:rsidR="00D8164C">
        <w:rPr>
          <w:rFonts w:ascii="Times New Roman" w:hAnsi="Times New Roman" w:cs="Times New Roman"/>
          <w:sz w:val="28"/>
          <w:szCs w:val="28"/>
        </w:rPr>
        <w:t>456</w:t>
      </w:r>
    </w:p>
    <w:p w:rsidR="00BC29DB" w:rsidRPr="00BC29DB" w:rsidRDefault="00BC29DB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7B" w:rsidRPr="00BC29DB" w:rsidRDefault="0098367B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Pr="00BC29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367B" w:rsidRPr="00BC29DB" w:rsidRDefault="0098367B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98367B" w:rsidRPr="00BC29DB" w:rsidRDefault="0098367B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8367B" w:rsidRPr="00BC29DB" w:rsidRDefault="0098367B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«Досуговый центр «ИМИТУЙ»</w:t>
      </w:r>
    </w:p>
    <w:p w:rsidR="0098367B" w:rsidRPr="00BC29DB" w:rsidRDefault="0098367B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о финансово-хозяйственной</w:t>
      </w:r>
    </w:p>
    <w:p w:rsidR="0098367B" w:rsidRPr="00BC29DB" w:rsidRDefault="0061045D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д</w:t>
      </w:r>
      <w:r w:rsidR="005651CE" w:rsidRPr="00BC29DB">
        <w:rPr>
          <w:rFonts w:ascii="Times New Roman" w:hAnsi="Times New Roman" w:cs="Times New Roman"/>
          <w:sz w:val="28"/>
          <w:szCs w:val="28"/>
        </w:rPr>
        <w:t>еятельности за 2014</w:t>
      </w:r>
      <w:r w:rsidR="0098367B" w:rsidRPr="00BC29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367B" w:rsidRPr="00BC29DB" w:rsidRDefault="0098367B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7B" w:rsidRPr="00BC29DB" w:rsidRDefault="0098367B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    Заслушав отчет </w:t>
      </w:r>
      <w:r w:rsidR="0065347A" w:rsidRPr="00BC29D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6534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347A" w:rsidRPr="00BC29DB">
        <w:rPr>
          <w:rFonts w:ascii="Times New Roman" w:hAnsi="Times New Roman" w:cs="Times New Roman"/>
          <w:sz w:val="28"/>
          <w:szCs w:val="28"/>
        </w:rPr>
        <w:t xml:space="preserve">Ханты-Мансийского района «Досуговый центр «ИМИТУЙ» за 2014 год </w:t>
      </w:r>
      <w:r w:rsidRPr="00BC29DB">
        <w:rPr>
          <w:rFonts w:ascii="Times New Roman" w:hAnsi="Times New Roman" w:cs="Times New Roman"/>
          <w:sz w:val="28"/>
          <w:szCs w:val="28"/>
        </w:rPr>
        <w:t>о финансово-хозяйственной деятельности,</w:t>
      </w:r>
    </w:p>
    <w:p w:rsidR="0098367B" w:rsidRPr="00BC29DB" w:rsidRDefault="0098367B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7B" w:rsidRPr="00BC29D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8367B" w:rsidRPr="00BC29D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7B" w:rsidRPr="00BC29DB" w:rsidRDefault="0098367B" w:rsidP="00B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05CD6" w:rsidRPr="00BC29DB" w:rsidRDefault="00205CD6" w:rsidP="00B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D6" w:rsidRPr="00BC29DB" w:rsidRDefault="00205CD6" w:rsidP="00BC2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Отчет о финансово-хозяйственной деятельности муниципального бюджетного учреждения Ханты-Мансийского района «</w:t>
      </w:r>
      <w:r w:rsidR="005651CE" w:rsidRPr="00BC29DB">
        <w:rPr>
          <w:rFonts w:ascii="Times New Roman" w:hAnsi="Times New Roman" w:cs="Times New Roman"/>
          <w:sz w:val="28"/>
          <w:szCs w:val="28"/>
        </w:rPr>
        <w:t>Досуговый центр «ИМИТУЙ» за 2014</w:t>
      </w:r>
      <w:r w:rsidR="0065347A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  <w:r w:rsidRPr="00BC29DB">
        <w:rPr>
          <w:rFonts w:ascii="Times New Roman" w:hAnsi="Times New Roman" w:cs="Times New Roman"/>
          <w:sz w:val="28"/>
          <w:szCs w:val="28"/>
        </w:rPr>
        <w:t>.</w:t>
      </w:r>
    </w:p>
    <w:p w:rsidR="00205CD6" w:rsidRPr="00BC29DB" w:rsidRDefault="00205CD6" w:rsidP="00BC29DB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05CD6" w:rsidRPr="00BC29DB" w:rsidRDefault="00205CD6" w:rsidP="00BC2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BC29DB" w:rsidRDefault="00BC29DB" w:rsidP="00BC2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CD6" w:rsidRPr="00BC29DB" w:rsidRDefault="00205CD6" w:rsidP="00BC29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CD6" w:rsidRPr="00BC29DB" w:rsidRDefault="00205CD6" w:rsidP="00B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67B" w:rsidRPr="00BC29DB" w:rsidRDefault="00205CD6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Глава</w:t>
      </w:r>
    </w:p>
    <w:p w:rsidR="00BC29DB" w:rsidRDefault="00205CD6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П.Н. Захаров</w:t>
      </w:r>
    </w:p>
    <w:p w:rsidR="00BC29DB" w:rsidRDefault="00D8164C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</w:t>
      </w:r>
      <w:r w:rsidR="00BC29DB">
        <w:rPr>
          <w:rFonts w:ascii="Times New Roman" w:hAnsi="Times New Roman" w:cs="Times New Roman"/>
          <w:sz w:val="28"/>
          <w:szCs w:val="28"/>
        </w:rPr>
        <w:t>2015</w:t>
      </w:r>
    </w:p>
    <w:p w:rsidR="00BC29DB" w:rsidRDefault="00BC29DB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Pr="00BC29DB" w:rsidRDefault="00BC29DB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FC" w:rsidRDefault="00A313FC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7A" w:rsidRDefault="0065347A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7A" w:rsidRDefault="0065347A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Default="00BC29DB" w:rsidP="00653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9DB" w:rsidRPr="00BC29DB" w:rsidRDefault="00BC29DB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FC" w:rsidRPr="00BC29DB" w:rsidRDefault="00A313FC" w:rsidP="00BC2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13FC" w:rsidRPr="00BC29DB" w:rsidRDefault="00A313FC" w:rsidP="00BC2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 к решению Думы</w:t>
      </w:r>
    </w:p>
    <w:p w:rsidR="00A313FC" w:rsidRPr="00BC29DB" w:rsidRDefault="00A313FC" w:rsidP="00BC2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313FC" w:rsidRPr="00BC29DB" w:rsidRDefault="0065347A" w:rsidP="00BC2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BC29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29DB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8164C">
        <w:rPr>
          <w:rFonts w:ascii="Times New Roman" w:hAnsi="Times New Roman" w:cs="Times New Roman"/>
          <w:sz w:val="28"/>
          <w:szCs w:val="28"/>
        </w:rPr>
        <w:t>456</w:t>
      </w:r>
      <w:bookmarkStart w:id="0" w:name="_GoBack"/>
      <w:bookmarkEnd w:id="0"/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FC" w:rsidRPr="00BC29DB" w:rsidRDefault="00A313FC" w:rsidP="0065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FC" w:rsidRPr="00BC29DB" w:rsidRDefault="00A313FC" w:rsidP="0065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Отчет</w:t>
      </w:r>
    </w:p>
    <w:p w:rsidR="00A313FC" w:rsidRPr="00BC29DB" w:rsidRDefault="00A313FC" w:rsidP="0065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о  финансово-хозяйственной деятельности</w:t>
      </w:r>
    </w:p>
    <w:p w:rsidR="00A313FC" w:rsidRPr="00BC29DB" w:rsidRDefault="00A313FC" w:rsidP="0065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МБУ  «Досуговый центр «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>»</w:t>
      </w:r>
      <w:r w:rsidR="00BC29DB">
        <w:rPr>
          <w:rFonts w:ascii="Times New Roman" w:hAnsi="Times New Roman" w:cs="Times New Roman"/>
          <w:sz w:val="28"/>
          <w:szCs w:val="28"/>
        </w:rPr>
        <w:t xml:space="preserve"> </w:t>
      </w:r>
      <w:r w:rsidRPr="00BC29DB">
        <w:rPr>
          <w:rFonts w:ascii="Times New Roman" w:hAnsi="Times New Roman" w:cs="Times New Roman"/>
          <w:sz w:val="28"/>
          <w:szCs w:val="28"/>
        </w:rPr>
        <w:t>за 2014</w:t>
      </w:r>
      <w:r w:rsidR="00BC29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Основные задачи учреждения:</w:t>
      </w:r>
      <w:r w:rsidR="00BC29DB" w:rsidRPr="00BC29DB">
        <w:rPr>
          <w:rFonts w:ascii="Times New Roman" w:hAnsi="Times New Roman" w:cs="Times New Roman"/>
          <w:sz w:val="28"/>
          <w:szCs w:val="28"/>
        </w:rPr>
        <w:t xml:space="preserve"> </w:t>
      </w:r>
      <w:r w:rsidRPr="00BC29DB">
        <w:rPr>
          <w:rFonts w:ascii="Times New Roman" w:hAnsi="Times New Roman" w:cs="Times New Roman"/>
          <w:sz w:val="28"/>
          <w:szCs w:val="28"/>
        </w:rPr>
        <w:t>предоставление услуг по организация досуга и отдыха населения.</w:t>
      </w:r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9DB">
        <w:rPr>
          <w:rFonts w:ascii="Times New Roman" w:hAnsi="Times New Roman" w:cs="Times New Roman"/>
          <w:sz w:val="28"/>
          <w:szCs w:val="28"/>
        </w:rPr>
        <w:t>Штат учреждения 9 человек: (директор, зам. директора, гл. бухгалтер, бухгалтер-экономист,  специалист (эксперт) – 5 ед.).</w:t>
      </w:r>
      <w:proofErr w:type="gramEnd"/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Средняя заработная плата специалиста (эксперта) – 45.5 тыс. руб.</w:t>
      </w:r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9DB">
        <w:rPr>
          <w:rFonts w:ascii="Times New Roman" w:hAnsi="Times New Roman" w:cs="Times New Roman"/>
          <w:sz w:val="28"/>
          <w:szCs w:val="28"/>
        </w:rPr>
        <w:t>В 2014 году бюджетное финансирование составило 4972,2</w:t>
      </w:r>
      <w:r w:rsidRPr="00BC2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29DB">
        <w:rPr>
          <w:rFonts w:ascii="Times New Roman" w:hAnsi="Times New Roman" w:cs="Times New Roman"/>
          <w:sz w:val="28"/>
          <w:szCs w:val="28"/>
        </w:rPr>
        <w:t>тыс. рублей,</w:t>
      </w:r>
      <w:r w:rsidR="0065347A">
        <w:rPr>
          <w:rFonts w:ascii="Times New Roman" w:hAnsi="Times New Roman" w:cs="Times New Roman"/>
          <w:sz w:val="28"/>
          <w:szCs w:val="28"/>
        </w:rPr>
        <w:t xml:space="preserve"> </w:t>
      </w:r>
      <w:r w:rsidRPr="00BC29DB">
        <w:rPr>
          <w:rFonts w:ascii="Times New Roman" w:hAnsi="Times New Roman" w:cs="Times New Roman"/>
          <w:sz w:val="28"/>
          <w:szCs w:val="28"/>
        </w:rPr>
        <w:t>в том числе: на заработную плату- 3634.3 тыс. рублей,</w:t>
      </w:r>
      <w:r w:rsidR="0065347A">
        <w:rPr>
          <w:rFonts w:ascii="Times New Roman" w:hAnsi="Times New Roman" w:cs="Times New Roman"/>
          <w:sz w:val="28"/>
          <w:szCs w:val="28"/>
        </w:rPr>
        <w:t xml:space="preserve"> </w:t>
      </w:r>
      <w:r w:rsidRPr="00BC29DB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 составили - при плане (определенным муниципальным заданием)- 4897,6 тыс. рублей, фактически выполнено – 4417,78 тыс. руб.</w:t>
      </w:r>
      <w:proofErr w:type="gramEnd"/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За 2014 году  учреждением оказано услуг 5.6 тыс. чел.</w:t>
      </w:r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Основные виды услуг: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-организация массовых спортивных охот на водоплавающую, боровую дичь, зайца, лисицу, копытных;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- организация индивидуальных охот;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- организация спортивной рыбалки;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- туристические экскурсии.</w:t>
      </w:r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Полученные средства были использованы: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C29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9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A313FC" w:rsidRPr="00BC29DB" w:rsidTr="00957A19">
        <w:trPr>
          <w:trHeight w:val="240"/>
        </w:trPr>
        <w:tc>
          <w:tcPr>
            <w:tcW w:w="421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3634,3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3634,3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895,7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895,7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4972,2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4972,2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5347A" w:rsidRDefault="0065347A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lastRenderedPageBreak/>
        <w:t>Полученные средства от Приносящей доход деятельности были использованы:                                                                                    (тыс</w:t>
      </w:r>
      <w:proofErr w:type="gramStart"/>
      <w:r w:rsidRPr="00BC29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9DB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A313FC" w:rsidRPr="00BC29DB" w:rsidTr="00957A19">
        <w:trPr>
          <w:trHeight w:val="240"/>
        </w:trPr>
        <w:tc>
          <w:tcPr>
            <w:tcW w:w="421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3463,9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2854,0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799,3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584,2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833,4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786,0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211,0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372,6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356,9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5157,8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4319,0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</w:tbl>
    <w:p w:rsidR="0065347A" w:rsidRDefault="0065347A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Полученные средства на выполнение Субсидии на иные цели были использованы:                                                                                   (тыс. руб.)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A313FC" w:rsidRPr="00BC29DB" w:rsidTr="00957A19">
        <w:trPr>
          <w:trHeight w:val="240"/>
        </w:trPr>
        <w:tc>
          <w:tcPr>
            <w:tcW w:w="421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A313FC" w:rsidRPr="00BC29DB" w:rsidTr="00957A19">
        <w:trPr>
          <w:trHeight w:val="240"/>
        </w:trPr>
        <w:tc>
          <w:tcPr>
            <w:tcW w:w="4219" w:type="dxa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866,9</w:t>
            </w:r>
          </w:p>
        </w:tc>
        <w:tc>
          <w:tcPr>
            <w:tcW w:w="2005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865,9</w:t>
            </w:r>
          </w:p>
        </w:tc>
        <w:tc>
          <w:tcPr>
            <w:tcW w:w="1929" w:type="dxa"/>
            <w:vAlign w:val="center"/>
          </w:tcPr>
          <w:p w:rsidR="00A313FC" w:rsidRPr="00BC29DB" w:rsidRDefault="00A313FC" w:rsidP="0065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9DB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</w:tbl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учреждения: приобретение технических средств, ГСМ, запчастей, спецодежды.</w:t>
      </w:r>
    </w:p>
    <w:p w:rsidR="00A313FC" w:rsidRPr="0065347A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65347A" w:rsidRDefault="00A313FC" w:rsidP="006534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4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347A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65347A">
        <w:rPr>
          <w:rFonts w:ascii="Times New Roman" w:hAnsi="Times New Roman" w:cs="Times New Roman"/>
          <w:sz w:val="28"/>
          <w:szCs w:val="28"/>
        </w:rPr>
        <w:t xml:space="preserve"> 2014 года совместно с </w:t>
      </w:r>
      <w:r w:rsidR="0065347A">
        <w:rPr>
          <w:rFonts w:ascii="Times New Roman" w:hAnsi="Times New Roman" w:cs="Times New Roman"/>
          <w:sz w:val="28"/>
          <w:szCs w:val="28"/>
        </w:rPr>
        <w:t>к</w:t>
      </w:r>
      <w:r w:rsidRPr="0065347A">
        <w:rPr>
          <w:rFonts w:ascii="Times New Roman" w:hAnsi="Times New Roman" w:cs="Times New Roman"/>
          <w:sz w:val="28"/>
          <w:szCs w:val="28"/>
        </w:rPr>
        <w:t>омитетом культуры  учреждение участвовало в организации и проведении следующих мероприятий:</w:t>
      </w:r>
    </w:p>
    <w:p w:rsidR="00A313FC" w:rsidRPr="00BC29DB" w:rsidRDefault="00A313FC" w:rsidP="0065347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«Соревнования района по зимней рыбалке» оз.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>;</w:t>
      </w:r>
    </w:p>
    <w:p w:rsidR="00A313FC" w:rsidRPr="00BC29DB" w:rsidRDefault="00A313FC" w:rsidP="0065347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«Соревнований Ханты-Мансийского района по стендовой стрельбе;</w:t>
      </w:r>
    </w:p>
    <w:p w:rsidR="00A313FC" w:rsidRPr="00BC29DB" w:rsidRDefault="00A313FC" w:rsidP="0065347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В работе лагеря «Патриот +»;</w:t>
      </w:r>
    </w:p>
    <w:p w:rsidR="00A313FC" w:rsidRPr="00BC29DB" w:rsidRDefault="00A313FC" w:rsidP="0065347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Районные соревнования по спортивной рыбалке.  Место проведения </w:t>
      </w:r>
      <w:r w:rsidR="006534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29D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>;</w:t>
      </w:r>
    </w:p>
    <w:p w:rsidR="00A313FC" w:rsidRPr="00BC29DB" w:rsidRDefault="00A313FC" w:rsidP="0065347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Соревнований «Школа безопасности» п. Елизарово;</w:t>
      </w:r>
    </w:p>
    <w:p w:rsidR="00A313FC" w:rsidRPr="00BC29DB" w:rsidRDefault="00A313FC" w:rsidP="0065347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Соревнования по национальным видам спорта (п.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>);</w:t>
      </w:r>
    </w:p>
    <w:p w:rsidR="00A313FC" w:rsidRPr="00BC29DB" w:rsidRDefault="00A313FC" w:rsidP="0065347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Выставка «Югра-Тур – 2014»;</w:t>
      </w:r>
    </w:p>
    <w:p w:rsidR="00A313FC" w:rsidRPr="00BC29DB" w:rsidRDefault="00A313FC" w:rsidP="0065347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lastRenderedPageBreak/>
        <w:t>Выставка «Товары земли Югорской».</w:t>
      </w:r>
    </w:p>
    <w:p w:rsidR="00A313FC" w:rsidRPr="00BC29DB" w:rsidRDefault="00A313FC" w:rsidP="006534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В течение 2-4 кварталов 2014 года выполнялись работы по охране базы «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>».</w:t>
      </w:r>
    </w:p>
    <w:p w:rsidR="00A313FC" w:rsidRPr="00BC29DB" w:rsidRDefault="00A313FC" w:rsidP="006534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Для исполнения указанных полномочий за учреждением закреплено </w:t>
      </w:r>
      <w:r w:rsidR="006534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29DB">
        <w:rPr>
          <w:rFonts w:ascii="Times New Roman" w:hAnsi="Times New Roman" w:cs="Times New Roman"/>
          <w:sz w:val="28"/>
          <w:szCs w:val="28"/>
        </w:rPr>
        <w:t>в долгосрочное пользование 1383 тыс. га охотничьих угодий.</w:t>
      </w:r>
    </w:p>
    <w:p w:rsidR="00A313FC" w:rsidRPr="00BC29DB" w:rsidRDefault="00A313FC" w:rsidP="0065347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C29D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C29DB">
        <w:rPr>
          <w:rFonts w:ascii="Times New Roman" w:hAnsi="Times New Roman" w:cs="Times New Roman"/>
          <w:sz w:val="28"/>
          <w:szCs w:val="28"/>
        </w:rPr>
        <w:t xml:space="preserve"> исполнения условий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 xml:space="preserve"> соглашения заключённого с Департаментом природных ресурсов и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 xml:space="preserve"> сектора экономики ХМАО</w:t>
      </w:r>
      <w:r w:rsidRPr="00BC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выполнены следующие мероприятия:</w:t>
      </w:r>
    </w:p>
    <w:p w:rsidR="00A313FC" w:rsidRPr="00BC29DB" w:rsidRDefault="00A313FC" w:rsidP="006534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Проведены учеты численности охотничьих животных – (6 видов </w:t>
      </w:r>
      <w:r w:rsidR="006534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29DB">
        <w:rPr>
          <w:rFonts w:ascii="Times New Roman" w:hAnsi="Times New Roman" w:cs="Times New Roman"/>
          <w:sz w:val="28"/>
          <w:szCs w:val="28"/>
        </w:rPr>
        <w:t>в течени</w:t>
      </w:r>
      <w:r w:rsidR="0065347A">
        <w:rPr>
          <w:rFonts w:ascii="Times New Roman" w:hAnsi="Times New Roman" w:cs="Times New Roman"/>
          <w:sz w:val="28"/>
          <w:szCs w:val="28"/>
        </w:rPr>
        <w:t>е</w:t>
      </w:r>
      <w:r w:rsidRPr="00BC29DB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Pr="00BC29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ЗМУ (зимний маршрутный учет)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заложено 57 маршрутов, общей протяженностью 504 км.</w:t>
      </w:r>
    </w:p>
    <w:p w:rsidR="00A313FC" w:rsidRPr="00BC29DB" w:rsidRDefault="00A313FC" w:rsidP="00653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 бурого медведя</w:t>
      </w:r>
    </w:p>
    <w:p w:rsidR="00A313FC" w:rsidRPr="00BC29DB" w:rsidRDefault="00A313FC" w:rsidP="006534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заложено 32 маршрута, общей протяженностью 227.2 км.</w:t>
      </w:r>
    </w:p>
    <w:p w:rsidR="00A313FC" w:rsidRPr="00BC29DB" w:rsidRDefault="00A313FC" w:rsidP="00653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 барсука</w:t>
      </w:r>
    </w:p>
    <w:p w:rsidR="00A313FC" w:rsidRPr="00BC29DB" w:rsidRDefault="00A313FC" w:rsidP="006534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на площади 4080 га. Составлены 33 учетные карточки  обследованных участков.</w:t>
      </w:r>
    </w:p>
    <w:p w:rsidR="00A313FC" w:rsidRPr="00BC29DB" w:rsidRDefault="00A313FC" w:rsidP="00653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водоплавающей дичи. Заложено 28 маршрутов, площадь охваченная учётом 1580 га.</w:t>
      </w:r>
    </w:p>
    <w:p w:rsidR="00A313FC" w:rsidRPr="00BC29DB" w:rsidRDefault="00A313FC" w:rsidP="00653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 ондатры</w:t>
      </w:r>
    </w:p>
    <w:p w:rsidR="00A313FC" w:rsidRPr="00BC29DB" w:rsidRDefault="00A313FC" w:rsidP="006534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были охвачены участки водных угодий в пойменной части, </w:t>
      </w:r>
      <w:r w:rsidR="0065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C29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лесные речки (всего более  66 водоемов, общей площадью 325.3 га.).</w:t>
      </w:r>
    </w:p>
    <w:p w:rsidR="00A313FC" w:rsidRPr="00BC29DB" w:rsidRDefault="00A313FC" w:rsidP="00653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 норки и выдры</w:t>
      </w:r>
    </w:p>
    <w:p w:rsidR="00A313FC" w:rsidRPr="00BC29DB" w:rsidRDefault="00A313FC" w:rsidP="006534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Заложено 20 маршрутов, протяжённостью 97,2 км</w:t>
      </w:r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Проведены биотехнические мероприятия на </w:t>
      </w:r>
      <w:proofErr w:type="gramStart"/>
      <w:r w:rsidRPr="00BC29DB">
        <w:rPr>
          <w:rFonts w:ascii="Times New Roman" w:hAnsi="Times New Roman" w:cs="Times New Roman"/>
          <w:sz w:val="28"/>
          <w:szCs w:val="28"/>
        </w:rPr>
        <w:t>закреплённых</w:t>
      </w:r>
      <w:proofErr w:type="gramEnd"/>
      <w:r w:rsidRPr="00BC29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>: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- солонцов-  73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- галечников- 50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искуственных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 xml:space="preserve"> гнезд (дуплянок)- 52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- установлено аншлагов – 33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- добыто  6 волков,  выплачены премии (за счёт средств от приносящей доход деятельности).</w:t>
      </w:r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Проведено мероприятий по охране закреплённых угодий: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- рейдов совместно со службой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Природнадзора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 xml:space="preserve"> Югры - 15; выявлено 21 нарушение правил и сроков охоты.</w:t>
      </w:r>
    </w:p>
    <w:p w:rsidR="00A313FC" w:rsidRPr="00BC29DB" w:rsidRDefault="0065347A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13FC" w:rsidRPr="00BC29DB">
        <w:rPr>
          <w:rFonts w:ascii="Times New Roman" w:hAnsi="Times New Roman" w:cs="Times New Roman"/>
          <w:sz w:val="28"/>
          <w:szCs w:val="28"/>
        </w:rPr>
        <w:t>пециалисты учреждения прошли подготовку и получили удостоверения производственных охотничьих инспекторов.</w:t>
      </w:r>
    </w:p>
    <w:p w:rsidR="00A313FC" w:rsidRPr="00BC29DB" w:rsidRDefault="00A313FC" w:rsidP="0065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>В течение года велась  работа по развитию  туристического направления: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- </w:t>
      </w:r>
      <w:r w:rsidR="0065347A">
        <w:rPr>
          <w:rFonts w:ascii="Times New Roman" w:hAnsi="Times New Roman" w:cs="Times New Roman"/>
          <w:sz w:val="28"/>
          <w:szCs w:val="28"/>
        </w:rPr>
        <w:t>о</w:t>
      </w:r>
      <w:r w:rsidRPr="00BC29DB">
        <w:rPr>
          <w:rFonts w:ascii="Times New Roman" w:hAnsi="Times New Roman" w:cs="Times New Roman"/>
          <w:sz w:val="28"/>
          <w:szCs w:val="28"/>
        </w:rPr>
        <w:t>борудована площадка для проведения международной Акции «</w:t>
      </w:r>
      <w:proofErr w:type="gramStart"/>
      <w:r w:rsidRPr="00BC29DB">
        <w:rPr>
          <w:rFonts w:ascii="Times New Roman" w:hAnsi="Times New Roman" w:cs="Times New Roman"/>
          <w:sz w:val="28"/>
          <w:szCs w:val="28"/>
        </w:rPr>
        <w:t xml:space="preserve">Спасти </w:t>
      </w:r>
      <w:r w:rsidR="006534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29DB">
        <w:rPr>
          <w:rFonts w:ascii="Times New Roman" w:hAnsi="Times New Roman" w:cs="Times New Roman"/>
          <w:sz w:val="28"/>
          <w:szCs w:val="28"/>
        </w:rPr>
        <w:t>и сохранить</w:t>
      </w:r>
      <w:proofErr w:type="gramEnd"/>
      <w:r w:rsidRPr="00BC29DB">
        <w:rPr>
          <w:rFonts w:ascii="Times New Roman" w:hAnsi="Times New Roman" w:cs="Times New Roman"/>
          <w:sz w:val="28"/>
          <w:szCs w:val="28"/>
        </w:rPr>
        <w:t>»  на устье р. Иртыш;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- </w:t>
      </w:r>
      <w:r w:rsidR="0065347A">
        <w:rPr>
          <w:rFonts w:ascii="Times New Roman" w:hAnsi="Times New Roman" w:cs="Times New Roman"/>
          <w:sz w:val="28"/>
          <w:szCs w:val="28"/>
        </w:rPr>
        <w:t>о</w:t>
      </w:r>
      <w:r w:rsidRPr="00BC29DB">
        <w:rPr>
          <w:rFonts w:ascii="Times New Roman" w:hAnsi="Times New Roman" w:cs="Times New Roman"/>
          <w:sz w:val="28"/>
          <w:szCs w:val="28"/>
        </w:rPr>
        <w:t xml:space="preserve">бустроена  площадка палаточного лагеря на р.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>;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347A">
        <w:rPr>
          <w:rFonts w:ascii="Times New Roman" w:hAnsi="Times New Roman" w:cs="Times New Roman"/>
          <w:sz w:val="28"/>
          <w:szCs w:val="28"/>
        </w:rPr>
        <w:t>р</w:t>
      </w:r>
      <w:r w:rsidRPr="00BC29DB">
        <w:rPr>
          <w:rFonts w:ascii="Times New Roman" w:hAnsi="Times New Roman" w:cs="Times New Roman"/>
          <w:sz w:val="28"/>
          <w:szCs w:val="28"/>
        </w:rPr>
        <w:t>азраб</w:t>
      </w:r>
      <w:r w:rsidR="0065347A">
        <w:rPr>
          <w:rFonts w:ascii="Times New Roman" w:hAnsi="Times New Roman" w:cs="Times New Roman"/>
          <w:sz w:val="28"/>
          <w:szCs w:val="28"/>
        </w:rPr>
        <w:t>отано 5 туристических маршрутов,</w:t>
      </w:r>
      <w:r w:rsidRPr="00BC29DB">
        <w:rPr>
          <w:rFonts w:ascii="Times New Roman" w:hAnsi="Times New Roman" w:cs="Times New Roman"/>
          <w:sz w:val="28"/>
          <w:szCs w:val="28"/>
        </w:rPr>
        <w:t xml:space="preserve"> вывезено 15 групп общим количеством 82 человека (основное направление спортивная рыбалка.)</w:t>
      </w:r>
      <w:r w:rsidR="0065347A">
        <w:rPr>
          <w:rFonts w:ascii="Times New Roman" w:hAnsi="Times New Roman" w:cs="Times New Roman"/>
          <w:sz w:val="28"/>
          <w:szCs w:val="28"/>
        </w:rPr>
        <w:t>;</w:t>
      </w:r>
    </w:p>
    <w:p w:rsidR="00A313FC" w:rsidRPr="00BC29DB" w:rsidRDefault="00A313FC" w:rsidP="0065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- </w:t>
      </w:r>
      <w:r w:rsidR="0065347A">
        <w:rPr>
          <w:rFonts w:ascii="Times New Roman" w:hAnsi="Times New Roman" w:cs="Times New Roman"/>
          <w:sz w:val="28"/>
          <w:szCs w:val="28"/>
        </w:rPr>
        <w:t>п</w:t>
      </w:r>
      <w:r w:rsidRPr="00BC29DB">
        <w:rPr>
          <w:rFonts w:ascii="Times New Roman" w:hAnsi="Times New Roman" w:cs="Times New Roman"/>
          <w:sz w:val="28"/>
          <w:szCs w:val="28"/>
        </w:rPr>
        <w:t>одготовлена  рекламная информация о деятельности учреждения, которая размещена на официальном сайте, также периодически печатались  информационные буклеты.</w:t>
      </w:r>
    </w:p>
    <w:p w:rsidR="00A313FC" w:rsidRPr="00BC29DB" w:rsidRDefault="00A313FC" w:rsidP="00BC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FC" w:rsidRPr="00BC29DB" w:rsidRDefault="00A313FC" w:rsidP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Pr="00BC29DB" w:rsidRDefault="00BC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29DB" w:rsidRPr="00BC29DB" w:rsidSect="00BC29DB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819"/>
    <w:multiLevelType w:val="hybridMultilevel"/>
    <w:tmpl w:val="ABAA2ED0"/>
    <w:lvl w:ilvl="0" w:tplc="664E448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5EA"/>
    <w:multiLevelType w:val="hybridMultilevel"/>
    <w:tmpl w:val="E676BB38"/>
    <w:lvl w:ilvl="0" w:tplc="247E6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B"/>
    <w:rsid w:val="000D39E1"/>
    <w:rsid w:val="00157AEE"/>
    <w:rsid w:val="001B331A"/>
    <w:rsid w:val="00205CD6"/>
    <w:rsid w:val="005651CE"/>
    <w:rsid w:val="0061045D"/>
    <w:rsid w:val="0065347A"/>
    <w:rsid w:val="006F15A5"/>
    <w:rsid w:val="0098367B"/>
    <w:rsid w:val="00A313FC"/>
    <w:rsid w:val="00A82E01"/>
    <w:rsid w:val="00B226AB"/>
    <w:rsid w:val="00BC29DB"/>
    <w:rsid w:val="00D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8041-9081-46DE-9FF9-C58A35D2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Бальзирова А.Н.</cp:lastModifiedBy>
  <cp:revision>5</cp:revision>
  <cp:lastPrinted>2014-02-21T04:43:00Z</cp:lastPrinted>
  <dcterms:created xsi:type="dcterms:W3CDTF">2015-03-17T13:53:00Z</dcterms:created>
  <dcterms:modified xsi:type="dcterms:W3CDTF">2015-03-18T12:15:00Z</dcterms:modified>
</cp:coreProperties>
</file>